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E9" w:rsidRDefault="008A69E9" w:rsidP="007409E9">
      <w:pPr>
        <w:rPr>
          <w:b/>
          <w:sz w:val="28"/>
          <w:szCs w:val="28"/>
        </w:rPr>
      </w:pPr>
      <w:r>
        <w:rPr>
          <w:b/>
          <w:sz w:val="28"/>
          <w:szCs w:val="28"/>
        </w:rPr>
        <w:t>Gymnasiet blir inget tvång</w:t>
      </w:r>
    </w:p>
    <w:p w:rsidR="008A69E9" w:rsidRDefault="008A69E9" w:rsidP="007409E9">
      <w:bookmarkStart w:id="0" w:name="_GoBack"/>
      <w:bookmarkEnd w:id="0"/>
    </w:p>
    <w:p w:rsidR="007409E9" w:rsidRDefault="007409E9" w:rsidP="007409E9">
      <w:r>
        <w:t xml:space="preserve">S-MP-regeringen vill ju göra gymnasieskolan obligatorisk för alla elever fram till 18 års ålder, och dessutom tvinga alla elever, även på yrkesprogrammen, att läsa in grundläggande högskolebehörighet. Men nu har riksdagen beslutat att regeringen ska stoppa arbetet med dessa förändringar. </w:t>
      </w:r>
    </w:p>
    <w:p w:rsidR="007409E9" w:rsidRDefault="007409E9" w:rsidP="007409E9"/>
    <w:p w:rsidR="007409E9" w:rsidRDefault="007409E9" w:rsidP="007409E9">
      <w:r>
        <w:t>Andelen elever som avbryter sina studier eller inte lyckas nå godkända betyg är som störst i gymnasieskolans årskurs 3. Att införa ett obligatorium till 18 års ålder skulle i praktiken inte innebära någon förändring</w:t>
      </w:r>
      <w:r w:rsidR="00512E5F">
        <w:t xml:space="preserve">. </w:t>
      </w:r>
      <w:r>
        <w:t xml:space="preserve">De flesta elever går årskurs 1 och 2 i gymnasieskolan och i den mån de gör studieavbrott så sker det oftast i årskurs 3. Eftersom de flesta elever fyller 18 år i årkurs 3 skulle de därför fortfarande ha möjligheten att hoppa av gymnasieskolan med ett obligatorium till 18 års ålder. </w:t>
      </w:r>
      <w:r w:rsidR="00512E5F">
        <w:t>E</w:t>
      </w:r>
      <w:r>
        <w:t xml:space="preserve">tt införande av en obligatorisk gymnasieskola för elever upp till 18 år är </w:t>
      </w:r>
      <w:r w:rsidR="00512E5F">
        <w:t xml:space="preserve">därför </w:t>
      </w:r>
      <w:r>
        <w:t xml:space="preserve">en felriktad reform. </w:t>
      </w:r>
      <w:r w:rsidRPr="00512E5F">
        <w:rPr>
          <w:szCs w:val="22"/>
        </w:rPr>
        <w:t>G</w:t>
      </w:r>
      <w:r w:rsidRPr="00512E5F">
        <w:rPr>
          <w:color w:val="333333"/>
          <w:szCs w:val="22"/>
        </w:rPr>
        <w:t>ymnasieskolans utmaning är inte att det saknas ett obligatorium</w:t>
      </w:r>
      <w:r w:rsidR="00512E5F">
        <w:rPr>
          <w:color w:val="333333"/>
          <w:szCs w:val="22"/>
        </w:rPr>
        <w:t>.</w:t>
      </w:r>
      <w:r w:rsidRPr="00512E5F">
        <w:rPr>
          <w:color w:val="333333"/>
          <w:szCs w:val="22"/>
        </w:rPr>
        <w:t xml:space="preserve"> </w:t>
      </w:r>
      <w:r w:rsidRPr="00512E5F">
        <w:rPr>
          <w:szCs w:val="22"/>
        </w:rPr>
        <w:t>Det handlar i stället om hur</w:t>
      </w:r>
      <w:r>
        <w:t xml:space="preserve"> elevernas studiemotivation ska höjas så att fler elever slutför gymnasieskolan. Målet är att alla elever ska få slutbetyg från gymnasieskolan. Det bästa sättet att nå dit är att ge varje elev en bra grund att stå på,</w:t>
      </w:r>
      <w:r w:rsidR="00512E5F">
        <w:t xml:space="preserve"> och det arbetet måste börja redan i grundskolan med tidigare stöd, fler skickliga lärare och mer undervisningstid. Men också</w:t>
      </w:r>
      <w:r>
        <w:t xml:space="preserve"> hög kvalitet på gymnasieprogrammen och lärmiljöer som uppmuntrar till inlärning och studiemotivation. Dessutom bör det fortsatt vara en möjlighet, inte en skyldighet, att läsa in högskolebehörighet. </w:t>
      </w:r>
    </w:p>
    <w:p w:rsidR="007409E9" w:rsidRDefault="007409E9" w:rsidP="007409E9"/>
    <w:p w:rsidR="007409E9" w:rsidRDefault="00512E5F" w:rsidP="007409E9">
      <w:r>
        <w:t>G</w:t>
      </w:r>
      <w:r w:rsidR="007409E9">
        <w:t xml:space="preserve">enom gymnasiereformen 2011 blev </w:t>
      </w:r>
      <w:r>
        <w:t xml:space="preserve">det </w:t>
      </w:r>
      <w:r w:rsidR="007409E9">
        <w:t>en tydligare indelning av gymnasieskolans program i yrkesprogram och högskoleförberedande program. Obligatoriet för yrkeselever att läsa de kurser som krävdes för grundläggande behörighet till högskoleutbildning togs bort. För att inget program skulle bli en återvändsgränd garanterades eleverna på yrkesprogrammen en möjlighet att läsa in grundläggande behörighet för högskolestudier. Omfattningen av vissa av de gymnasiegemensamma ämnena på yrkesprogrammen minskades för att ge ett utökat utrymme för yrkesfördjupning. Från och med höstterminen 2013 finns dessutom möjlighet för alla gymnasieskolor med nationella yrkesprogram att ge grundläggande högskolebehörighet inom programmets ordinarie poäng.</w:t>
      </w:r>
    </w:p>
    <w:p w:rsidR="007409E9" w:rsidRDefault="007409E9" w:rsidP="007409E9"/>
    <w:p w:rsidR="007409E9" w:rsidRDefault="007409E9" w:rsidP="007409E9">
      <w:r>
        <w:t>IFAU (Institutet för arbetsmarknadspolitisk utvärdering) har granskat effekterna av förändringen i början av 1990-talet då de tidigare tvååriga yrkeslinjerna på gymnasiet gjordes om till treåriga program med fler allmänna teoretiska ämnen. Man visar att denna reform medförde en ökad sannolikhet för avhopp från gymnasieskolan för elever med låga slutbetyg från grundskolan och från icke-akademiska hem och dessutom att längre och mer generella yrkesprogram medförde en ökad risk för arbetslöshet. Mot denna bakgrund är det märkligt att föreslå att alla yrkeselever ska tvingas läsa in grundläggande högskolebehörighet. Riksdagen säger nu att den nuvarande ordningen är bra och att det fortsatt ska vara en rättighet och inte en skyldighet för elever på gymnasiets yrkesprogram att läsa in grundläggande behörighet till högskolan.</w:t>
      </w:r>
    </w:p>
    <w:p w:rsidR="00512E5F" w:rsidRDefault="00512E5F" w:rsidP="007409E9"/>
    <w:p w:rsidR="00512E5F" w:rsidRDefault="00512E5F" w:rsidP="007409E9">
      <w:r>
        <w:t>Med riksdagens beslut ligger Alliansens gymnasiereform fast och gymnasieskolans lärare och elever kan få arbetsro och slipper nya omfattande förändringar.</w:t>
      </w:r>
    </w:p>
    <w:p w:rsidR="00512E5F" w:rsidRDefault="00512E5F" w:rsidP="007409E9"/>
    <w:p w:rsidR="00512E5F" w:rsidRDefault="00512E5F" w:rsidP="007409E9"/>
    <w:p w:rsidR="00512E5F" w:rsidRDefault="00512E5F" w:rsidP="007409E9">
      <w:r>
        <w:t>Jan Ericson (M)</w:t>
      </w:r>
    </w:p>
    <w:p w:rsidR="00512E5F" w:rsidRDefault="00512E5F" w:rsidP="007409E9">
      <w:r>
        <w:t>Riksdagsledamot finansutskottet och</w:t>
      </w:r>
    </w:p>
    <w:p w:rsidR="00512E5F" w:rsidRDefault="00512E5F" w:rsidP="007409E9">
      <w:r>
        <w:t>tidigare utbildningsutskottet</w:t>
      </w:r>
    </w:p>
    <w:p w:rsidR="00512E5F" w:rsidRDefault="00512E5F" w:rsidP="007409E9"/>
    <w:p w:rsidR="00512E5F" w:rsidRDefault="00512E5F" w:rsidP="007409E9"/>
    <w:p w:rsidR="007409E9" w:rsidRDefault="007409E9" w:rsidP="007409E9"/>
    <w:p w:rsidR="007409E9" w:rsidRDefault="007409E9" w:rsidP="007409E9"/>
    <w:sectPr w:rsidR="00740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E9"/>
    <w:rsid w:val="0006043F"/>
    <w:rsid w:val="00072835"/>
    <w:rsid w:val="00094A50"/>
    <w:rsid w:val="0028015F"/>
    <w:rsid w:val="00280BC7"/>
    <w:rsid w:val="002B7046"/>
    <w:rsid w:val="00386CC5"/>
    <w:rsid w:val="00512E5F"/>
    <w:rsid w:val="005315D0"/>
    <w:rsid w:val="00585C22"/>
    <w:rsid w:val="006401E9"/>
    <w:rsid w:val="006D3AF9"/>
    <w:rsid w:val="00712851"/>
    <w:rsid w:val="007149F6"/>
    <w:rsid w:val="007409E9"/>
    <w:rsid w:val="007B6A85"/>
    <w:rsid w:val="00874A67"/>
    <w:rsid w:val="008A69E9"/>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596FD-9D72-4865-986D-48813F8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482</Words>
  <Characters>2895</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2015-04-17T08:03:00Z</dcterms:created>
  <dcterms:modified xsi:type="dcterms:W3CDTF">2015-04-17T08:03:00Z</dcterms:modified>
</cp:coreProperties>
</file>